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建筑业信息化关键技术研究与应用</w:t>
      </w:r>
    </w:p>
    <w:p>
      <w:r>
        <w:rPr>
          <w:rFonts w:ascii="宋体" w:hAnsi="宋体" w:eastAsia="宋体"/>
          <w:sz w:val="24"/>
        </w:rPr>
        <w:t>建筑业信息化关键技术研究与应用项目组主编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建筑业信息化关键技术研究与应用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建筑业信息化关键技术研究与应用项目组主编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本书出售、求购地址：https://www.jiaokey.com/book/detail/13360884.html</w:t>
      </w:r>
    </w:p>
    <w:p>
      <w:r>
        <w:t>更多相关图书推荐：https://www.jiaokey.com</w:t>
      </w:r>
    </w:p>
    <w:p>
      <w:r>
        <w:t>建筑业信息化关键技术研究与应用项目组主编 其他作品：https://www.jiaokey.com/tag/建筑业信息化关键技术研究与应用项目组主编.html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关键词搜索：https://www.jiaokey.com/tag/建筑业信息化关键技术研究与应用.html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