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小说海  3卷  第1号</w:t>
      </w:r>
    </w:p>
    <w:p>
      <w:r>
        <w:rPr>
          <w:rFonts w:ascii="宋体" w:hAnsi="宋体" w:eastAsia="宋体"/>
          <w:sz w:val="24"/>
        </w:rPr>
        <w:t>黄山民编辑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小说海  3卷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中国图书公司各记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本书出售、求购地址：https://www.jiaokey.com/book/detail/13359534.html</w:t>
      </w:r>
    </w:p>
    <w:p>
      <w:r>
        <w:t>更多相关图书推荐：https://www.jiaokey.com</w:t>
      </w:r>
    </w:p>
    <w:p>
      <w:r>
        <w:t>黄山民编辑 其他作品：https://www.jiaokey.com/tag/黄山民编辑.html</w:t>
      </w:r>
    </w:p>
    <w:p>
      <w:r>
        <w:t>中国图书公司各记 出版图书：https://www.jiaokey.com/tag/中国图书公司各记.html</w:t>
      </w:r>
    </w:p>
    <w:p>
      <w:r>
        <w:t>关键词搜索：https://www.jiaokey.com/tag/小说海  3卷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