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航空活塞式发动机  第1册</w:t>
      </w:r>
    </w:p>
    <w:p>
      <w:r>
        <w:rPr>
          <w:rFonts w:ascii="宋体" w:hAnsi="宋体" w:eastAsia="宋体"/>
          <w:sz w:val="24"/>
        </w:rPr>
        <w:t>M.M.马斯莲尼科夫，M.C.拉毕蒲特著；崔济亚等译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航空活塞式发动机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M.M.马斯莲尼科夫，M.C.拉毕蒲特著；崔济亚等译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本书出售、求购地址：https://www.jiaokey.com/book/detail/13357632.html</w:t>
      </w:r>
    </w:p>
    <w:p>
      <w:r>
        <w:t>更多相关图书推荐：https://www.jiaokey.com</w:t>
      </w:r>
    </w:p>
    <w:p>
      <w:r>
        <w:t>M.M.马斯莲尼科夫，M.C.拉毕蒲特著；崔济亚等译 其他作品：https://www.jiaokey.com/tag/M.M.马斯莲尼科夫，M.C.拉毕蒲特著；崔济亚等译.html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关键词搜索：https://www.jiaokey.com/tag/航空活塞式发动机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