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网商大智慧  走出淘宝创业迷局</w:t>
      </w:r>
    </w:p>
    <w:p>
      <w:r>
        <w:rPr>
          <w:rFonts w:ascii="宋体" w:hAnsi="宋体" w:eastAsia="宋体"/>
          <w:sz w:val="24"/>
        </w:rPr>
        <w:t>MEYES，阿加加菲，树袋熊和桉树等著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网商大智慧  走出淘宝创业迷局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MEYES，阿加加菲，树袋熊和桉树等著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本书出售、求购地址：https://www.jiaokey.com/book/detail/13356708.html</w:t>
      </w:r>
    </w:p>
    <w:p>
      <w:r>
        <w:t>更多相关图书推荐：https://www.jiaokey.com</w:t>
      </w:r>
    </w:p>
    <w:p>
      <w:r>
        <w:t>MEYES，阿加加菲，树袋熊和桉树等著 其他作品：https://www.jiaokey.com/tag/MEYES，阿加加菲，树袋熊和桉树等著.html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关键词搜索：https://www.jiaokey.com/tag/网商大智慧  走出淘宝创业迷局.html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