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纳尼亚传奇全集  上</w:t>
      </w:r>
    </w:p>
    <w:p>
      <w:r>
        <w:rPr>
          <w:rFonts w:ascii="宋体" w:hAnsi="宋体" w:eastAsia="宋体"/>
          <w:sz w:val="24"/>
        </w:rPr>
        <w:t>（英）C·S·刘易斯著；贾文浩，贾文渊译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纳尼亚传奇全集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（英）C·S·刘易斯著；贾文浩，贾文渊译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本书出售、求购地址：https://www.jiaokey.com/book/detail/13356335.html</w:t>
      </w:r>
    </w:p>
    <w:p>
      <w:r>
        <w:t>更多相关图书推荐：https://www.jiaokey.com</w:t>
      </w:r>
    </w:p>
    <w:p>
      <w:r>
        <w:t>（英）C·S·刘易斯著；贾文浩，贾文渊译 其他作品：https://www.jiaokey.com/tag/（英）C·S·刘易斯著；贾文浩，贾文渊译.html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关键词搜索：https://www.jiaokey.com/tag/纳尼亚传奇全集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