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155  实现南亚初等教育的普及  跨越不平等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155  实现南亚初等教育的普及  跨越不平等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本书出售、求购地址：https://www.jiaokey.com/book/detail/13356323.html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155  实现南亚初等教育的普及  跨越不平等.html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