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优秀班组必备的安全生产管理制度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优秀班组必备的安全生产管理制度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本书出售、求购地址：https://www.jiaokey.com/book/detail/13356322.html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关键词搜索：https://www.jiaokey.com/tag/优秀班组必备的安全生产管理制度.html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