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机械零部件加工与检测  下</w:t>
      </w:r>
    </w:p>
    <w:p>
      <w:r>
        <w:rPr>
          <w:rFonts w:ascii="宋体" w:hAnsi="宋体" w:eastAsia="宋体"/>
          <w:sz w:val="24"/>
        </w:rPr>
        <w:t>张俊妍，薛仰全，赵吉虎，陈晓斐主编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机械零部件加工与检测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张俊妍，薛仰全，赵吉虎，陈晓斐主编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本书出售、求购地址：https://www.jiaokey.com/book/detail/13355895.html</w:t>
      </w:r>
    </w:p>
    <w:p>
      <w:r>
        <w:t>更多相关图书推荐：https://www.jiaokey.com</w:t>
      </w:r>
    </w:p>
    <w:p>
      <w:r>
        <w:t>张俊妍，薛仰全，赵吉虎，陈晓斐主编 其他作品：https://www.jiaokey.com/tag/张俊妍，薛仰全，赵吉虎，陈晓斐主编.html</w:t>
      </w:r>
    </w:p>
    <w:p>
      <w:r>
        <w:t>天津大学有限责任公司 出版图书：https://www.jiaokey.com/tag/天津大学有限责任公司.html</w:t>
      </w:r>
    </w:p>
    <w:p>
      <w:r>
        <w:t>关键词搜索：https://www.jiaokey.com/tag/机械零部件加工与检测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