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酒店财务经理365天管理笔记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本书出售、求购地址：https://www.jiaokey.com/book/detail/13354946.html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关键词搜索：https://www.jiaokey.com/tag/酒店财务经理365天管理笔记.html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