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怎样进行打入后的攻防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怎样进行打入后的攻防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本书出售、求购地址：https://www.jiaokey.com/book/detail/13354857.html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关键词搜索：https://www.jiaokey.com/tag/怎样进行打入后的攻防.html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