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顶层设计  品牌战略管理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顶层设计  品牌战略管理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本书出售、求购地址：https://www.jiaokey.com/book/detail/13353799.html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关键词搜索：https://www.jiaokey.com/tag/顶层设计  品牌战略管理.html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