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MATLAB图像处理与图形用户界面设计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MATLAB图像处理与图形用户界面设计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本书出售、求购地址：https://www.jiaokey.com/book/detail/13353737.html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关键词搜索：https://www.jiaokey.com/tag/MATLAB图像处理与图形用户界面设计.html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