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网页设计与制作实验教程</w:t>
      </w:r>
    </w:p>
    <w:p>
      <w:r>
        <w:rPr>
          <w:rFonts w:ascii="宋体" w:hAnsi="宋体" w:eastAsia="宋体"/>
          <w:sz w:val="24"/>
        </w:rPr>
        <w:t>李宏光，朱友良主编；单爱慧，王诗松，白艳梅等副主编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李宏光，朱友良主编；单爱慧，王诗松，白艳梅等副主编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本书出售、求购地址：https://www.jiaokey.com/book/detail/13353449.html</w:t>
      </w:r>
    </w:p>
    <w:p>
      <w:r>
        <w:t>更多相关图书推荐：https://www.jiaokey.com</w:t>
      </w:r>
    </w:p>
    <w:p>
      <w:r>
        <w:t>李宏光，朱友良主编；单爱慧，王诗松，白艳梅等副主编 其他作品：https://www.jiaokey.com/tag/李宏光，朱友良主编；单爱慧，王诗松，白艳梅等副主编.html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关键词搜索：https://www.jiaokey.com/tag/网页设计与制作实验教程.html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