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2012年国家司法考试真题分类解读五卷本  新诉讼法卷  第6版</w:t>
      </w:r>
    </w:p>
    <w:p>
      <w:r>
        <w:rPr>
          <w:rFonts w:ascii="宋体" w:hAnsi="宋体" w:eastAsia="宋体"/>
          <w:sz w:val="24"/>
        </w:rPr>
        <w:t>众合教育编；韩波，向高甲，杨洋，陈龙编著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2012年国家司法考试真题分类解读五卷本  新诉讼法卷  第6版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众合教育编；韩波，向高甲，杨洋，陈龙编著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北京：人民法院出版社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本书出售、求购地址：https://www.jiaokey.com/book/detail/13352122.html</w:t>
      </w:r>
    </w:p>
    <w:p>
      <w:r>
        <w:t>更多相关图书推荐：https://www.jiaokey.com</w:t>
      </w:r>
    </w:p>
    <w:p>
      <w:r>
        <w:t>众合教育编；韩波，向高甲，杨洋，陈龙编著 其他作品：https://www.jiaokey.com/tag/众合教育编；韩波，向高甲，杨洋，陈龙编著.html</w:t>
      </w:r>
    </w:p>
    <w:p>
      <w:r>
        <w:t>北京：人民法院出版社 出版图书：https://www.jiaokey.com/tag/北京：人民法院出版社.html</w:t>
      </w:r>
    </w:p>
    <w:p>
      <w:r>
        <w:t>关键词搜索：https://www.jiaokey.com/tag/2012年国家司法考试真题分类解读五卷本  新诉讼法卷  第6版.html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