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</w:t>
      </w:r>
    </w:p>
    <w:p>
      <w:r>
        <w:rPr>
          <w:rFonts w:ascii="宋体" w:hAnsi="宋体" w:eastAsia="宋体"/>
          <w:sz w:val="24"/>
        </w:rPr>
        <w:t>贾林青著；曾宪义，王利明总主编；韩大元，叶秋华，龙翼飞等副总主编；马小红，王作富，王欣新的鞥委员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贾林青著；曾宪义，王利明总主编；韩大元，叶秋华，龙翼飞等副总主编；马小红，王作富，王欣新的鞥委员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本书出售、求购地址：https://www.jiaokey.com/book/detail/13352090.html</w:t>
      </w:r>
    </w:p>
    <w:p>
      <w:r>
        <w:t>更多相关图书推荐：https://www.jiaokey.com</w:t>
      </w:r>
    </w:p>
    <w:p>
      <w:r>
        <w:t>贾林青著；曾宪义，王利明总主编；韩大元，叶秋华，龙翼飞等副总主编；马小红，王作富，王欣新的鞥委员 其他作品：https://www.jiaokey.com/tag/贾林青著；曾宪义，王利明总主编；韩大元，叶秋华，龙翼飞等副总主编；马小红，王作富，王欣新的鞥委员.html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