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世界明星选集  4  奥莉薇·荷西</w:t>
      </w:r>
    </w:p>
    <w:p>
      <w:r>
        <w:rPr>
          <w:rFonts w:ascii="宋体" w:hAnsi="宋体" w:eastAsia="宋体"/>
          <w:sz w:val="24"/>
        </w:rPr>
        <w:t>张惠珍编译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世界明星选集  4  奥莉薇·荷西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本书出售、求购地址：https://www.jiaokey.com/book/detail/13351460.html</w:t>
      </w:r>
    </w:p>
    <w:p>
      <w:r>
        <w:t>更多相关图书推荐：https://www.jiaokey.com</w:t>
      </w:r>
    </w:p>
    <w:p>
      <w:r>
        <w:t>张惠珍编译 其他作品：https://www.jiaokey.com/tag/张惠珍编译.html</w:t>
      </w:r>
    </w:p>
    <w:p>
      <w:r>
        <w:t>林白出版社 出版图书：https://www.jiaokey.com/tag/林白出版社.html</w:t>
      </w:r>
    </w:p>
    <w:p>
      <w:r>
        <w:t>关键词搜索：https://www.jiaokey.com/tag/世界明星选集  4  奥莉薇·荷西.html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