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仪礼卷第十六至  卷17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仪礼卷第十六至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本书出售、求购地址：https://www.jiaokey.com/book/detail/13350606.html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仪礼卷第十六至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