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中国思想史  第2卷  七世纪至十九世纪中国的知识、思想与信仰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中国思想史  第2卷  七世纪至十九世纪中国的知识、思想与信仰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本书出售、求购地址：https://www.jiaokey.com/book/detail/13349932.html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关键词搜索：https://www.jiaokey.com/tag/中国思想史  第2卷  七世纪至十九世纪中国的知识、思想与信仰.html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