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书名：权威规则模式  纠纷与纠纷解决散论</w:t>
      </w:r>
    </w:p>
    <w:p>
      <w:r>
        <w:t>作者：刘志松编</w:t>
      </w:r>
    </w:p>
    <w:p>
      <w:r>
        <w:t>出版社：厦门：厦门大学出版社</w:t>
      </w:r>
    </w:p>
    <w:p>
      <w:r>
        <w:t>出版日期：2013.07</w:t>
      </w:r>
    </w:p>
    <w:p>
      <w:r>
        <w:t>总页数：278</w:t>
      </w:r>
    </w:p>
    <w:p>
      <w:r>
        <w:t>更多请访问教客网: www.jiaokey.com</w:t>
      </w:r>
    </w:p>
    <w:p>
      <w:r>
        <w:t>权威规则模式  纠纷与纠纷解决散论 评论地址：https://www.jiaokey.com/book/detail/13349908.html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