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小妇人英汉对照</w:t>
      </w:r>
    </w:p>
    <w:p>
      <w:r>
        <w:rPr>
          <w:rFonts w:ascii="宋体" w:hAnsi="宋体" w:eastAsia="宋体"/>
          <w:sz w:val="24"/>
        </w:rPr>
        <w:t>（美）露易莎·梅·奥尔科特，（加拿大）莫妮卡·库林改写；尚孟译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（美）露易莎·梅·奥尔科特，（加拿大）莫妮卡·库林改写；尚孟译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本书出售、求购地址：https://www.jiaokey.com/book/detail/13349469.html</w:t>
      </w:r>
    </w:p>
    <w:p>
      <w:r>
        <w:t>更多相关图书推荐：https://www.jiaokey.com</w:t>
      </w:r>
    </w:p>
    <w:p>
      <w:r>
        <w:t>（美）露易莎·梅·奥尔科特，（加拿大）莫妮卡·库林改写；尚孟译 其他作品：https://www.jiaokey.com/tag/（美）露易莎·梅·奥尔科特，（加拿大）莫妮卡·库林改写；尚孟译.html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关键词搜索：https://www.jiaokey.com/tag/小妇人英汉对照.html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