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IESE商学院最受欢迎的创新课预</w:t>
      </w:r>
    </w:p>
    <w:p>
      <w:r>
        <w:rPr>
          <w:rFonts w:ascii="宋体" w:hAnsi="宋体" w:eastAsia="宋体"/>
          <w:sz w:val="24"/>
        </w:rPr>
        <w:t>（西）帕迪·米勒，（丹麦）托马斯·韦德尔－韦德尔斯伯格著；魏群译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IESE商学院最受欢迎的创新课预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（西）帕迪·米勒，（丹麦）托马斯·韦德尔－韦德尔斯伯格著；魏群译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本书出售、求购地址：https://www.jiaokey.com/book/detail/13349140.html</w:t>
      </w:r>
    </w:p>
    <w:p>
      <w:r>
        <w:t>更多相关图书推荐：https://www.jiaokey.com</w:t>
      </w:r>
    </w:p>
    <w:p>
      <w:r>
        <w:t>（西）帕迪·米勒，（丹麦）托马斯·韦德尔－韦德尔斯伯格著；魏群译 其他作品：https://www.jiaokey.com/tag/（西）帕迪·米勒，（丹麦）托马斯·韦德尔－韦德尔斯伯格著；魏群译.html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关键词搜索：https://www.jiaokey.com/tag/IESE商学院最受欢迎的创新课预.html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