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卓越服务，非凡利润</w:t>
      </w:r>
    </w:p>
    <w:p>
      <w:r>
        <w:rPr>
          <w:rFonts w:ascii="宋体" w:hAnsi="宋体" w:eastAsia="宋体"/>
          <w:sz w:val="24"/>
        </w:rPr>
        <w:t>（美）莱昂纳多·因基莱里，迈卡·所罗门著；杨波译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卓越服务，非凡利润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（美）莱昂纳多·因基莱里，迈卡·所罗门著；杨波译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本书出售、求购地址：https://www.jiaokey.com/book/detail/13348394.html</w:t>
      </w:r>
    </w:p>
    <w:p>
      <w:r>
        <w:t>更多相关图书推荐：https://www.jiaokey.com</w:t>
      </w:r>
    </w:p>
    <w:p>
      <w:r>
        <w:t>（美）莱昂纳多·因基莱里，迈卡·所罗门著；杨波译 其他作品：https://www.jiaokey.com/tag/（美）莱昂纳多·因基莱里，迈卡·所罗门著；杨波译.html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关键词搜索：https://www.jiaokey.com/tag/卓越服务，非凡利润.html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