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陈查理探索</w:t>
      </w:r>
    </w:p>
    <w:p>
      <w:r>
        <w:rPr>
          <w:rFonts w:ascii="宋体" w:hAnsi="宋体" w:eastAsia="宋体"/>
          <w:sz w:val="24"/>
        </w:rPr>
        <w:t>（美）厄尔·德尔·比格斯（EarlDerrBiggers）著；鲁玉荣，孙小芬，车宁国译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陈查理探索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（美）厄尔·德尔·比格斯（EarlDerrBiggers）著；鲁玉荣，孙小芬，车宁国译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本书出售、求购地址：https://www.jiaokey.com/book/detail/13347342.html</w:t>
      </w:r>
    </w:p>
    <w:p>
      <w:r>
        <w:t>更多相关图书推荐：https://www.jiaokey.com</w:t>
      </w:r>
    </w:p>
    <w:p>
      <w:r>
        <w:t>（美）厄尔·德尔·比格斯（EarlDerrBiggers）著；鲁玉荣，孙小芬，车宁国译 其他作品：https://www.jiaokey.com/tag/（美）厄尔·德尔·比格斯（EarlDerrBiggers）著；鲁玉荣，孙小芬，车宁国译.html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关键词搜索：https://www.jiaokey.com/tag/陈查理探索.html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