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王易，王亚贤主编；王谦，吕嵘，卢芳国，姜希娟副主编；文礼湘，汤冬生，王亚贤等编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王易，王亚贤主编；王谦，吕嵘，卢芳国，姜希娟副主编；文礼湘，汤冬生，王亚贤等编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本书出售、求购地址：https://www.jiaokey.com/book/detail/13347071.html</w:t>
      </w:r>
    </w:p>
    <w:p>
      <w:r>
        <w:t>更多相关图书推荐：https://www.jiaokey.com</w:t>
      </w:r>
    </w:p>
    <w:p>
      <w:r>
        <w:t>王易，王亚贤主编；王谦，吕嵘，卢芳国，姜希娟副主编；文礼湘，汤冬生，王亚贤等编 其他作品：https://www.jiaokey.com/tag/王易，王亚贤主编；王谦，吕嵘，卢芳国，姜希娟副主编；文礼湘，汤冬生，王亚贤等编.html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