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掠影VS反思:英、法、德国职业教育考察纪行</w:t>
      </w:r>
    </w:p>
    <w:p>
      <w:r>
        <w:rPr>
          <w:rFonts w:ascii="宋体" w:hAnsi="宋体" w:eastAsia="宋体"/>
          <w:sz w:val="24"/>
        </w:rPr>
        <w:t>何庆良著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掠影VS反思:英、法、德国职业教育考察纪行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本书出售、求购地址：https://www.jiaokey.com/book/detail/13346289.html</w:t>
      </w:r>
    </w:p>
    <w:p>
      <w:r>
        <w:t>更多相关图书推荐：https://www.jiaokey.com</w:t>
      </w:r>
    </w:p>
    <w:p>
      <w:r>
        <w:t>何庆良著 其他作品：https://www.jiaokey.com/tag/何庆良著.html</w:t>
      </w:r>
    </w:p>
    <w:p>
      <w:r>
        <w:t>万卷出版公司 出版图书：https://www.jiaokey.com/tag/万卷出版公司.html</w:t>
      </w:r>
    </w:p>
    <w:p>
      <w:r>
        <w:t>关键词搜索：https://www.jiaokey.com/tag/掠影VS反思:英、法、德国职业教育考察纪行.html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