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创意家居客厅造价与材料注释系列  顶面  地面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创意家居客厅造价与材料注释系列  顶面  地面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本书出售、求购地址：https://www.jiaokey.com/book/detail/13346203.html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关键词搜索：https://www.jiaokey.com/tag/创意家居客厅造价与材料注释系列  顶面  地面.html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