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河海大学图书馆掠影  纪念华东水利学院建院60周年</w:t>
      </w:r>
    </w:p>
    <w:p>
      <w:r>
        <w:rPr>
          <w:rFonts w:ascii="宋体" w:hAnsi="宋体" w:eastAsia="宋体"/>
          <w:sz w:val="24"/>
        </w:rPr>
        <w:t>卞艺杰，符晓陵主编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河海大学图书馆掠影  纪念华东水利学院建院60周年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卞艺杰，符晓陵主编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本书出售、求购地址：https://www.jiaokey.com/book/detail/13345936.html</w:t>
      </w:r>
    </w:p>
    <w:p>
      <w:r>
        <w:t>更多相关图书推荐：https://www.jiaokey.com</w:t>
      </w:r>
    </w:p>
    <w:p>
      <w:r>
        <w:t>卞艺杰，符晓陵主编 其他作品：https://www.jiaokey.com/tag/卞艺杰，符晓陵主编.html</w:t>
      </w:r>
    </w:p>
    <w:p>
      <w:r>
        <w:t>关键词搜索：https://www.jiaokey.com/tag/河海大学图书馆掠影  纪念华东水利学院建院60周年.html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