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文化艺术岗位知识导读</w:t>
      </w:r>
    </w:p>
    <w:p>
      <w:r>
        <w:rPr>
          <w:rFonts w:ascii="宋体" w:hAnsi="宋体" w:eastAsia="宋体"/>
          <w:sz w:val="24"/>
        </w:rPr>
        <w:t>王助国主编；马玉英副主编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文化艺术岗位知识导读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王助国主编；马玉英副主编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本书出售、求购地址：https://www.jiaokey.com/book/detail/13345484.html</w:t>
      </w:r>
    </w:p>
    <w:p>
      <w:r>
        <w:t>更多相关图书推荐：https://www.jiaokey.com</w:t>
      </w:r>
    </w:p>
    <w:p>
      <w:r>
        <w:t>王助国主编；马玉英副主编 其他作品：https://www.jiaokey.com/tag/王助国主编；马玉英副主编.html</w:t>
      </w:r>
    </w:p>
    <w:p>
      <w:r>
        <w:t>学苑出版社 出版图书：https://www.jiaokey.com/tag/学苑出版社.html</w:t>
      </w:r>
    </w:p>
    <w:p>
      <w:r>
        <w:t>关键词搜索：https://www.jiaokey.com/tag/文化艺术岗位知识导读.html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