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大学生学习与生活指导</w:t>
      </w:r>
    </w:p>
    <w:p>
      <w:r>
        <w:rPr>
          <w:rFonts w:ascii="宋体" w:hAnsi="宋体" w:eastAsia="宋体"/>
          <w:sz w:val="24"/>
        </w:rPr>
        <w:t>孙维杰，崔东云等主编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大学生学习与生活指导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孙维杰，崔东云等主编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本书出售、求购地址：https://www.jiaokey.com/book/detail/13345424.html</w:t>
      </w:r>
    </w:p>
    <w:p>
      <w:r>
        <w:t>更多相关图书推荐：https://www.jiaokey.com</w:t>
      </w:r>
    </w:p>
    <w:p>
      <w:r>
        <w:t>孙维杰，崔东云等主编 其他作品：https://www.jiaokey.com/tag/孙维杰，崔东云等主编.html</w:t>
      </w:r>
    </w:p>
    <w:p>
      <w:r>
        <w:t>北京：中国科学文化出版社 出版图书：https://www.jiaokey.com/tag/北京：中国科学文化出版社.html</w:t>
      </w:r>
    </w:p>
    <w:p>
      <w:r>
        <w:t>关键词搜索：https://www.jiaokey.com/tag/大学生学习与生活指导.html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