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书名：钢结构工程施工规范（GB50755-2012）应用指南</w:t>
      </w:r>
    </w:p>
    <w:p>
      <w:r>
        <w:t>作者：《钢结构工程施工规范》编制组编</w:t>
      </w:r>
    </w:p>
    <w:p>
      <w:r>
        <w:t>出版社：中国建筑工业出版社</w:t>
      </w:r>
    </w:p>
    <w:p>
      <w:r>
        <w:t>出版日期：2013.05</w:t>
      </w:r>
    </w:p>
    <w:p>
      <w:r>
        <w:t>总页数：311</w:t>
      </w:r>
    </w:p>
    <w:p>
      <w:r>
        <w:t>更多请访问教客网: www.jiaokey.com</w:t>
      </w:r>
    </w:p>
    <w:p>
      <w:r>
        <w:t>钢结构工程施工规范（GB50755-2012）应用指南 评论地址：https://www.jiaokey.com/book/detail/13345094.html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