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中华人民共和国福建省仙游县鲤城镇志</w:t>
      </w:r>
    </w:p>
    <w:p>
      <w:r>
        <w:rPr>
          <w:rFonts w:ascii="宋体" w:hAnsi="宋体" w:eastAsia="宋体"/>
          <w:sz w:val="24"/>
        </w:rPr>
        <w:t>陈国华，陈明泉主编；吴加林，朱清玉，严宗伙等副主编；鲤城镇人民政府编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中华人民共和国福建省仙游县鲤城镇志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陈国华，陈明泉主编；吴加林，朱清玉，严宗伙等副主编；鲤城镇人民政府编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本书出售、求购地址：https://www.jiaokey.com/book/detail/13344531.html</w:t>
      </w:r>
    </w:p>
    <w:p>
      <w:r>
        <w:t>更多相关图书推荐：https://www.jiaokey.com</w:t>
      </w:r>
    </w:p>
    <w:p>
      <w:r>
        <w:t>陈国华，陈明泉主编；吴加林，朱清玉，严宗伙等副主编；鲤城镇人民政府编 其他作品：https://www.jiaokey.com/tag/陈国华，陈明泉主编；吴加林，朱清玉，严宗伙等副主编；鲤城镇人民政府编.html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关键词搜索：https://www.jiaokey.com/tag/中华人民共和国福建省仙游县鲤城镇志.html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