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会计学国家级教学团队系列教材暨南大学成人教育会计本科系列教材  经济法</w:t>
      </w:r>
    </w:p>
    <w:p>
      <w:r>
        <w:rPr>
          <w:rFonts w:ascii="宋体" w:hAnsi="宋体" w:eastAsia="宋体"/>
          <w:sz w:val="24"/>
        </w:rPr>
        <w:t>吕国民，莫万友编著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会计学国家级教学团队系列教材暨南大学成人教育会计本科系列教材  经济法</w:t>
            </w:r>
          </w:p>
        </w:tc>
      </w:tr>
      <w:tr>
        <w:tc>
          <w:tcPr>
            <w:tcW w:type="dxa" w:w="4320"/>
          </w:tcPr>
          <w:p>
            <w:r>
              <w:t>作者</w:t>
            </w:r>
          </w:p>
        </w:tc>
        <w:tc>
          <w:tcPr>
            <w:tcW w:type="dxa" w:w="4320"/>
          </w:tcPr>
          <w:p>
            <w:r>
              <w:t>吕国民，莫万友编著</w:t>
            </w:r>
          </w:p>
        </w:tc>
      </w:tr>
      <w:tr>
        <w:tc>
          <w:tcPr>
            <w:tcW w:type="dxa" w:w="4320"/>
          </w:tcPr>
          <w:p>
            <w:r>
              <w:t>出版社</w:t>
            </w:r>
          </w:p>
        </w:tc>
        <w:tc>
          <w:tcPr>
            <w:tcW w:type="dxa" w:w="4320"/>
          </w:tcPr>
          <w:p>
            <w:r>
              <w:t>广州：暨南大学出版社</w:t>
            </w:r>
          </w:p>
        </w:tc>
      </w:tr>
      <w:tr>
        <w:tc>
          <w:tcPr>
            <w:tcW w:type="dxa" w:w="4320"/>
          </w:tcPr>
          <w:p>
            <w:r>
              <w:t>ISBN</w:t>
            </w:r>
          </w:p>
        </w:tc>
        <w:tc>
          <w:tcPr>
            <w:tcW w:type="dxa" w:w="4320"/>
          </w:tcPr>
          <w:p>
            <w:r/>
          </w:p>
        </w:tc>
      </w:tr>
      <w:tr>
        <w:tc>
          <w:tcPr>
            <w:tcW w:type="dxa" w:w="4320"/>
          </w:tcPr>
          <w:p>
            <w:r>
              <w:t>出版日期</w:t>
            </w:r>
          </w:p>
        </w:tc>
        <w:tc>
          <w:tcPr>
            <w:tcW w:type="dxa" w:w="4320"/>
          </w:tcPr>
          <w:p>
            <w:r>
              <w:t>2013-01-01</w:t>
            </w:r>
          </w:p>
        </w:tc>
      </w:tr>
      <w:tr>
        <w:tc>
          <w:tcPr>
            <w:tcW w:type="dxa" w:w="4320"/>
          </w:tcPr>
          <w:p>
            <w:r>
              <w:t>页数</w:t>
            </w:r>
          </w:p>
        </w:tc>
        <w:tc>
          <w:tcPr>
            <w:tcW w:type="dxa" w:w="4320"/>
          </w:tcPr>
          <w:p>
            <w:r>
              <w:t>247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本书出售、求购地址：https://www.jiaokey.com/book/detail/13343616.html</w:t>
      </w:r>
    </w:p>
    <w:p>
      <w:r>
        <w:t>更多相关图书推荐：https://www.jiaokey.com</w:t>
      </w:r>
    </w:p>
    <w:p>
      <w:r>
        <w:t>吕国民，莫万友编著 其他作品：https://www.jiaokey.com/tag/吕国民，莫万友编著.html</w:t>
      </w:r>
    </w:p>
    <w:p>
      <w:r>
        <w:t>广州：暨南大学出版社 出版图书：https://www.jiaokey.com/tag/广州：暨南大学出版社.html</w:t>
      </w:r>
    </w:p>
    <w:p>
      <w:r>
        <w:t>关键词搜索：https://www.jiaokey.com/tag/会计学国家级教学团队系列教材暨南大学成人教育会计本科系列教材  经济法.html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