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物流企业集群服务创新行为研究</w:t>
      </w:r>
    </w:p>
    <w:p>
      <w:r>
        <w:rPr>
          <w:rFonts w:ascii="宋体" w:hAnsi="宋体" w:eastAsia="宋体"/>
          <w:sz w:val="24"/>
        </w:rPr>
        <w:t>慕静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物流企业集群服务创新行为研究</w:t>
            </w:r>
          </w:p>
        </w:tc>
      </w:tr>
      <w:tr>
        <w:tc>
          <w:tcPr>
            <w:tcW w:type="dxa" w:w="4320"/>
          </w:tcPr>
          <w:p>
            <w:r>
              <w:t>作者</w:t>
            </w:r>
          </w:p>
        </w:tc>
        <w:tc>
          <w:tcPr>
            <w:tcW w:type="dxa" w:w="4320"/>
          </w:tcPr>
          <w:p>
            <w:r>
              <w:t>慕静</w:t>
            </w:r>
          </w:p>
        </w:tc>
      </w:tr>
      <w:tr>
        <w:tc>
          <w:tcPr>
            <w:tcW w:type="dxa" w:w="4320"/>
          </w:tcPr>
          <w:p>
            <w:r>
              <w:t>出版社</w:t>
            </w:r>
          </w:p>
        </w:tc>
        <w:tc>
          <w:tcPr>
            <w:tcW w:type="dxa" w:w="4320"/>
          </w:tcPr>
          <w:p>
            <w:r>
              <w:t>南天大学出版社</w:t>
            </w:r>
          </w:p>
        </w:tc>
      </w:tr>
      <w:tr>
        <w:tc>
          <w:tcPr>
            <w:tcW w:type="dxa" w:w="4320"/>
          </w:tcPr>
          <w:p>
            <w:r>
              <w:t>ISBN</w:t>
            </w:r>
          </w:p>
        </w:tc>
        <w:tc>
          <w:tcPr>
            <w:tcW w:type="dxa" w:w="4320"/>
          </w:tcPr>
          <w:p>
            <w:r>
              <w:t>9787310042357</w:t>
            </w:r>
          </w:p>
        </w:tc>
      </w:tr>
      <w:tr>
        <w:tc>
          <w:tcPr>
            <w:tcW w:type="dxa" w:w="4320"/>
          </w:tcPr>
          <w:p>
            <w:r>
              <w:t>出版日期</w:t>
            </w:r>
          </w:p>
        </w:tc>
        <w:tc>
          <w:tcPr>
            <w:tcW w:type="dxa" w:w="4320"/>
          </w:tcPr>
          <w:p>
            <w:r>
              <w:t>2013-08-01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t>物资企业-企业创新-研究</w:t>
            </w:r>
          </w:p>
        </w:tc>
      </w:tr>
      <w:tr>
        <w:tc>
          <w:tcPr>
            <w:tcW w:type="dxa" w:w="4320"/>
          </w:tcPr>
          <w:p>
            <w:r>
              <w:t>分类</w:t>
            </w:r>
          </w:p>
        </w:tc>
        <w:tc>
          <w:tcPr>
            <w:tcW w:type="dxa" w:w="4320"/>
          </w:tcPr>
          <w:p>
            <w:r>
              <w:t>物资企业经营与管理</w:t>
            </w:r>
          </w:p>
        </w:tc>
      </w:tr>
    </w:tbl>
    <w:p/>
    <w:p>
      <w:pPr>
        <w:pStyle w:val="Heading1"/>
      </w:pPr>
      <w:r>
        <w:t>图书介绍</w:t>
      </w:r>
    </w:p>
    <w:p>
      <w:r>
        <w:t>本书重点研究集群外企业加入物流集群内的服务创新行为机理与方式、物流集群内企业间的服务合作创新博弈行为机理与方式，以及物流集群内企业与集群外环境间的服务协同创新行为机理与方式，深入探究物流企业集群服务创新系统的运行与演化过程。</w:t>
      </w:r>
    </w:p>
    <w:p/>
    <w:p>
      <w:r>
        <w:t>本书出售、求购地址：https://www.jiaokey.com/book/detail/13343285.html</w:t>
      </w:r>
    </w:p>
    <w:p>
      <w:r>
        <w:t>更多物资企业经营与管理图书推荐：https://www.jiaokey.com</w:t>
      </w:r>
    </w:p>
    <w:p>
      <w:r>
        <w:t>慕静 其他作品：https://www.jiaokey.com/tag/慕静.html</w:t>
      </w:r>
    </w:p>
    <w:p>
      <w:r>
        <w:t>南天大学出版社 出版图书：https://www.jiaokey.com/tag/南天大学出版社.html</w:t>
      </w:r>
    </w:p>
    <w:p>
      <w:r>
        <w:t>关键词搜索：https://www.jiaokey.com/tag/物资企业-企业创新-研究.html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