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爱日吟庐书画丛录  上</w:t>
      </w:r>
    </w:p>
    <w:p>
      <w:r>
        <w:rPr>
          <w:rFonts w:ascii="宋体" w:hAnsi="宋体" w:eastAsia="宋体"/>
          <w:sz w:val="24"/>
        </w:rPr>
        <w:t>（清）葛金烺，（清）葛嗣彤撰；慈波点校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爱日吟庐书画丛录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（清）葛金烺，（清）葛嗣彤撰；慈波点校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本书出售、求购地址：https://www.jiaokey.com/book/detail/13342424.html</w:t>
      </w:r>
    </w:p>
    <w:p>
      <w:r>
        <w:t>更多相关图书推荐：https://www.jiaokey.com</w:t>
      </w:r>
    </w:p>
    <w:p>
      <w:r>
        <w:t>（清）葛金烺，（清）葛嗣彤撰；慈波点校 其他作品：https://www.jiaokey.com/tag/（清）葛金烺，（清）葛嗣彤撰；慈波点校.html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爱日吟庐书画丛录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