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旧中国海关总税务司署通令选编  第5卷  1942-1949</w:t>
      </w:r>
    </w:p>
    <w:p>
      <w:r>
        <w:rPr>
          <w:rFonts w:ascii="宋体" w:hAnsi="宋体" w:eastAsia="宋体"/>
          <w:sz w:val="24"/>
        </w:rPr>
        <w:t>《旧中国海关总税务司署通令选编》编译委员会编；刘广平主编；杨振庆，孙志杰副主编；赵萍，彭新亚，火树贤等编委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旧中国海关总税务司署通令选编  第5卷  1942-1949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《旧中国海关总税务司署通令选编》编译委员会编；刘广平主编；杨振庆，孙志杰副主编；赵萍，彭新亚，火树贤等编委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本书出售、求购地址：https://www.jiaokey.com/book/detail/13342408.html</w:t>
      </w:r>
    </w:p>
    <w:p>
      <w:r>
        <w:t>更多相关图书推荐：https://www.jiaokey.com</w:t>
      </w:r>
    </w:p>
    <w:p>
      <w:r>
        <w:t>《旧中国海关总税务司署通令选编》编译委员会编；刘广平主编；杨振庆，孙志杰副主编；赵萍，彭新亚，火树贤等编委 其他作品：https://www.jiaokey.com/tag/《旧中国海关总税务司署通令选编》编译委员会编；刘广平主编；杨振庆，孙志杰副主编；赵萍，彭新亚，火树贤等编委.html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关键词搜索：https://www.jiaokey.com/tag/旧中国海关总税务司署通令选编  第5卷  1942-1949.html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