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药品生产监督管理办法与药品分析测试、不良反应监测新技术及质量检验规范实施手册  4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药品生产监督管理办法与药品分析测试、不良反应监测新技术及质量检验规范实施手册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本书出售、求购地址：https://www.jiaokey.com/book/detail/13342141.html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关键词搜索：https://www.jiaokey.com/tag/药品生产监督管理办法与药品分析测试、不良反应监测新技术及质量检验规范实施手册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