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周口作家丛书  戈壁草</w:t>
      </w:r>
    </w:p>
    <w:p>
      <w:r>
        <w:rPr>
          <w:rFonts w:ascii="宋体" w:hAnsi="宋体" w:eastAsia="宋体"/>
          <w:sz w:val="24"/>
        </w:rPr>
        <w:t>孟庆武著；谷迁乔，苏运峰，梁庭华（执行）主编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周口作家丛书  戈壁草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孟庆武著；谷迁乔，苏运峰，梁庭华（执行）主编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本书出售、求购地址：https://www.jiaokey.com/book/detail/13341903.html</w:t>
      </w:r>
    </w:p>
    <w:p>
      <w:r>
        <w:t>更多相关图书推荐：https://www.jiaokey.com</w:t>
      </w:r>
    </w:p>
    <w:p>
      <w:r>
        <w:t>孟庆武著；谷迁乔，苏运峰，梁庭华（执行）主编 其他作品：https://www.jiaokey.com/tag/孟庆武著；谷迁乔，苏运峰，梁庭华（执行）主编.html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关键词搜索：https://www.jiaokey.com/tag/周口作家丛书  戈壁草.html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