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社区常见健康问题</w:t>
      </w:r>
    </w:p>
    <w:p>
      <w:r>
        <w:rPr>
          <w:rFonts w:ascii="宋体" w:hAnsi="宋体" w:eastAsia="宋体"/>
          <w:sz w:val="24"/>
        </w:rPr>
        <w:t>姒健敏，鲍德国主编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社区常见健康问题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姒健敏，鲍德国主编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本书出售、求购地址：https://www.jiaokey.com/book/detail/13341488.html</w:t>
      </w:r>
    </w:p>
    <w:p>
      <w:r>
        <w:t>更多相关图书推荐：https://www.jiaokey.com</w:t>
      </w:r>
    </w:p>
    <w:p>
      <w:r>
        <w:t>姒健敏，鲍德国主编 其他作品：https://www.jiaokey.com/tag/姒健敏，鲍德国主编.html</w:t>
      </w:r>
    </w:p>
    <w:p>
      <w:r>
        <w:t>浙江电子音像出版社 出版图书：https://www.jiaokey.com/tag/浙江电子音像出版社.html</w:t>
      </w:r>
    </w:p>
    <w:p>
      <w:r>
        <w:t>关键词搜索：https://www.jiaokey.com/tag/社区常见健康问题.html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