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桥梁抗震与加固  从灾后应急修复到抗震维修加固</w:t>
      </w:r>
    </w:p>
    <w:p>
      <w:r>
        <w:rPr>
          <w:rFonts w:ascii="宋体" w:hAnsi="宋体" w:eastAsia="宋体"/>
          <w:sz w:val="24"/>
        </w:rPr>
        <w:t>（日）阪神高速公路株式会社著；向上，张建东编译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桥梁抗震与加固  从灾后应急修复到抗震维修加固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（日）阪神高速公路株式会社著；向上，张建东编译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本书出售、求购地址：https://www.jiaokey.com/book/detail/13340732.html</w:t>
      </w:r>
    </w:p>
    <w:p>
      <w:r>
        <w:t>更多相关图书推荐：https://www.jiaokey.com</w:t>
      </w:r>
    </w:p>
    <w:p>
      <w:r>
        <w:t>（日）阪神高速公路株式会社著；向上，张建东编译 其他作品：https://www.jiaokey.com/tag/（日）阪神高速公路株式会社著；向上，张建东编译.html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关键词搜索：https://www.jiaokey.com/tag/桥梁抗震与加固  从灾后应急修复到抗震维修加固.html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