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2013年考研政治速背15天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2013年考研政治速背15天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本书出售、求购地址：https://www.jiaokey.com/book/detail/13340537.html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关键词搜索：https://www.jiaokey.com/tag/2013年考研政治速背15天.html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