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水文泥沙研究新进展  2012年中国水力发电工程学会水文泥沙专业委员会第九届学术讨论会论文集</w:t>
      </w:r>
    </w:p>
    <w:p>
      <w:r>
        <w:rPr>
          <w:rFonts w:ascii="宋体" w:hAnsi="宋体" w:eastAsia="宋体"/>
          <w:sz w:val="24"/>
        </w:rPr>
        <w:t>陈五一，夏军，朱鉴远主编；中国水力发电工程学会水文泥沙专业委员会，中国水电顾问集团成都勘测设计研究院，重庆交通大学组织编写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水文泥沙研究新进展  2012年中国水力发电工程学会水文泥沙专业委员会第九届学术讨论会论文集</w:t>
            </w:r>
          </w:p>
        </w:tc>
      </w:tr>
      <w:tr>
        <w:tc>
          <w:tcPr>
            <w:tcW w:type="dxa" w:w="4320"/>
          </w:tcPr>
          <w:p>
            <w:r>
              <w:t>作者</w:t>
            </w:r>
          </w:p>
        </w:tc>
        <w:tc>
          <w:tcPr>
            <w:tcW w:type="dxa" w:w="4320"/>
          </w:tcPr>
          <w:p>
            <w:r>
              <w:t>陈五一，夏军，朱鉴远主编；中国水力发电工程学会水文泥沙专业委员会，中国水电顾问集团成都勘测设计研究院，重庆交通大学组织编写</w:t>
            </w:r>
          </w:p>
        </w:tc>
      </w:tr>
      <w:tr>
        <w:tc>
          <w:tcPr>
            <w:tcW w:type="dxa" w:w="4320"/>
          </w:tcPr>
          <w:p>
            <w:r>
              <w:t>出版社</w:t>
            </w:r>
          </w:p>
        </w:tc>
        <w:tc>
          <w:tcPr>
            <w:tcW w:type="dxa" w:w="4320"/>
          </w:tcPr>
          <w:p>
            <w:r>
              <w:t>北京：中国水利水电出版社</w:t>
            </w:r>
          </w:p>
        </w:tc>
      </w:tr>
      <w:tr>
        <w:tc>
          <w:tcPr>
            <w:tcW w:type="dxa" w:w="4320"/>
          </w:tcPr>
          <w:p>
            <w:r>
              <w:t>ISBN</w:t>
            </w:r>
          </w:p>
        </w:tc>
        <w:tc>
          <w:tcPr>
            <w:tcW w:type="dxa" w:w="4320"/>
          </w:tcPr>
          <w:p>
            <w:r/>
          </w:p>
        </w:tc>
      </w:tr>
      <w:tr>
        <w:tc>
          <w:tcPr>
            <w:tcW w:type="dxa" w:w="4320"/>
          </w:tcPr>
          <w:p>
            <w:r>
              <w:t>出版日期</w:t>
            </w:r>
          </w:p>
        </w:tc>
        <w:tc>
          <w:tcPr>
            <w:tcW w:type="dxa" w:w="4320"/>
          </w:tcPr>
          <w:p>
            <w:r>
              <w:t>2012-01-01</w:t>
            </w:r>
          </w:p>
        </w:tc>
      </w:tr>
      <w:tr>
        <w:tc>
          <w:tcPr>
            <w:tcW w:type="dxa" w:w="4320"/>
          </w:tcPr>
          <w:p>
            <w:r>
              <w:t>页数</w:t>
            </w:r>
          </w:p>
        </w:tc>
        <w:tc>
          <w:tcPr>
            <w:tcW w:type="dxa" w:w="4320"/>
          </w:tcPr>
          <w:p>
            <w:r>
              <w:t>380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本书出售、求购地址：https://www.jiaokey.com/book/detail/13340373.html</w:t>
      </w:r>
    </w:p>
    <w:p>
      <w:r>
        <w:t>更多相关图书推荐：https://www.jiaokey.com</w:t>
      </w:r>
    </w:p>
    <w:p>
      <w:r>
        <w:t>陈五一，夏军，朱鉴远主编；中国水力发电工程学会水文泥沙专业委员会，中国水电顾问集团成都勘测设计研究院，重庆交通大学组织编写 其他作品：https://www.jiaokey.com/tag/陈五一，夏军，朱鉴远主编；中国水力发电工程学会水文泥沙专业委员会，中国水电顾问集团成都勘测设计研究院，重庆交通大学组织编写.html</w:t>
      </w:r>
    </w:p>
    <w:p>
      <w:r>
        <w:t>北京：中国水利水电出版社 出版图书：https://www.jiaokey.com/tag/北京：中国水利水电出版社.html</w:t>
      </w:r>
    </w:p>
    <w:p>
      <w:r>
        <w:t>关键词搜索：https://www.jiaokey.com/tag/水文泥沙研究新进展  2012年中国水力发电工程学会水文泥沙专业委员会第九届学术讨论会论文集.html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