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无线电学  第1册</w:t>
      </w:r>
    </w:p>
    <w:p>
      <w:r>
        <w:rPr>
          <w:rFonts w:ascii="宋体" w:hAnsi="宋体" w:eastAsia="宋体"/>
          <w:sz w:val="24"/>
        </w:rPr>
        <w:t>黄耕生编；张振淮写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黄耕生编；张振淮写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第二编遣区无线电学校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本书出售、求购地址：https://www.jiaokey.com/book/detail/13340112.html</w:t>
      </w:r>
    </w:p>
    <w:p>
      <w:r>
        <w:t>更多相关图书推荐：https://www.jiaokey.com</w:t>
      </w:r>
    </w:p>
    <w:p>
      <w:r>
        <w:t>黄耕生编；张振淮写 其他作品：https://www.jiaokey.com/tag/黄耕生编；张振淮写.html</w:t>
      </w:r>
    </w:p>
    <w:p>
      <w:r>
        <w:t>第二编遣区无线电学校 出版图书：https://www.jiaokey.com/tag/第二编遣区无线电学校.html</w:t>
      </w:r>
    </w:p>
    <w:p>
      <w:r>
        <w:t>关键词搜索：https://www.jiaokey.com/tag/无线电学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