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建筑材料与肌理  1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建筑材料与肌理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本书出售、求购地址：https://www.jiaokey.com/book/detail/13339647.html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关键词搜索：https://www.jiaokey.com/tag/建筑材料与肌理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