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白山黑水  诗意黑龙江</w:t>
      </w:r>
    </w:p>
    <w:p>
      <w:r>
        <w:rPr>
          <w:rFonts w:ascii="宋体" w:hAnsi="宋体" w:eastAsia="宋体"/>
          <w:sz w:val="24"/>
        </w:rPr>
        <w:t>刘沙著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白山黑水  诗意黑龙江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本书出售、求购地址：https://www.jiaokey.com/book/detail/13339604.html</w:t>
      </w:r>
    </w:p>
    <w:p>
      <w:r>
        <w:t>更多相关图书推荐：https://www.jiaokey.com</w:t>
      </w:r>
    </w:p>
    <w:p>
      <w:r>
        <w:t>刘沙著 其他作品：https://www.jiaokey.com/tag/刘沙著.html</w:t>
      </w:r>
    </w:p>
    <w:p>
      <w:r>
        <w:t>龙图腾文化有限公司 出版图书：https://www.jiaokey.com/tag/龙图腾文化有限公司.html</w:t>
      </w:r>
    </w:p>
    <w:p>
      <w:r>
        <w:t>关键词搜索：https://www.jiaokey.com/tag/白山黑水  诗意黑龙江.html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