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文案创作完全手册  文案大师教你一步步写出销售力  原书第3版</w:t>
      </w:r>
    </w:p>
    <w:p>
      <w:r>
        <w:rPr>
          <w:rFonts w:ascii="宋体" w:hAnsi="宋体" w:eastAsia="宋体"/>
          <w:sz w:val="24"/>
        </w:rPr>
        <w:t>（美）罗伯特·布莱著；刘怡女，袁靖译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文案创作完全手册  文案大师教你一步步写出销售力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（美）罗伯特·布莱著；刘怡女，袁靖译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广告-写作-手册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本书出售、求购地址：https://www.jiaokey.com/book/detail/13339108.html</w:t>
      </w:r>
    </w:p>
    <w:p>
      <w:r>
        <w:t>更多相关图书推荐：https://www.jiaokey.com</w:t>
      </w:r>
    </w:p>
    <w:p>
      <w:r>
        <w:t>（美）罗伯特·布莱著；刘怡女，袁靖译 其他作品：https://www.jiaokey.com/tag/（美）罗伯特·布莱著；刘怡女，袁靖译.html</w:t>
      </w:r>
    </w:p>
    <w:p>
      <w:r>
        <w:t>北京:北京联合出版公司,2013.09 出版图书：https://www.jiaokey.com/tag/北京:北京联合出版公司,2013.09.html</w:t>
      </w:r>
    </w:p>
    <w:p>
      <w:r>
        <w:t>关键词搜索：https://www.jiaokey.com/tag/广告-写作-手册.html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