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汉译日本文典  言文对照  订正增补第三十版</w:t>
      </w:r>
    </w:p>
    <w:p>
      <w:r>
        <w:rPr>
          <w:rFonts w:ascii="宋体" w:hAnsi="宋体" w:eastAsia="宋体"/>
          <w:sz w:val="24"/>
        </w:rPr>
        <w:t>松本龟次郎著；三矢重松校阅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汉译日本文典  言文对照  订正增补第三十版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松本龟次郎著；三矢重松校阅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本书出售、求购地址：https://www.jiaokey.com/book/detail/13337740.html</w:t>
      </w:r>
    </w:p>
    <w:p>
      <w:r>
        <w:t>更多相关图书推荐：https://www.jiaokey.com</w:t>
      </w:r>
    </w:p>
    <w:p>
      <w:r>
        <w:t>松本龟次郎著；三矢重松校阅 其他作品：https://www.jiaokey.com/tag/松本龟次郎著；三矢重松校阅.html</w:t>
      </w:r>
    </w:p>
    <w:p>
      <w:r>
        <w:t>国文堂书局 出版图书：https://www.jiaokey.com/tag/国文堂书局.html</w:t>
      </w:r>
    </w:p>
    <w:p>
      <w:r>
        <w:t>关键词搜索：https://www.jiaokey.com/tag/汉译日本文典  言文对照  订正增补第三十版.html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