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当代广告学</w:t>
      </w:r>
    </w:p>
    <w:p>
      <w:r>
        <w:rPr>
          <w:rFonts w:ascii="宋体" w:hAnsi="宋体" w:eastAsia="宋体"/>
          <w:sz w:val="24"/>
        </w:rPr>
        <w:t>（美）威廉·阿伦斯，迈克尔·维戈尔德，克里斯蒂安·阿伦斯著；丁俊杰，程坪，陈志娟等译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（美）威廉·阿伦斯，迈克尔·维戈尔德，克里斯蒂安·阿伦斯著；丁俊杰，程坪，陈志娟等译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本书出售、求购地址：https://www.jiaokey.com/book/detail/13336910.html</w:t>
      </w:r>
    </w:p>
    <w:p>
      <w:r>
        <w:t>更多相关图书推荐：https://www.jiaokey.com</w:t>
      </w:r>
    </w:p>
    <w:p>
      <w:r>
        <w:t>（美）威廉·阿伦斯，迈克尔·维戈尔德，克里斯蒂安·阿伦斯著；丁俊杰，程坪，陈志娟等译 其他作品：https://www.jiaokey.com/tag/（美）威廉·阿伦斯，迈克尔·维戈尔德，克里斯蒂安·阿伦斯著；丁俊杰，程坪，陈志娟等译.html</w:t>
      </w:r>
    </w:p>
    <w:p>
      <w:r>
        <w:t>人民邮电出版社 出版图书：https://www.jiaokey.com/tag/人民邮电出版社.html</w:t>
      </w:r>
    </w:p>
    <w:p>
      <w:r>
        <w:t>关键词搜索：https://www.jiaokey.com/tag/当代广告学.html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