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先进热处理的重要性和发展战略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先进热处理的重要性和发展战略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本书出售、求购地址：https://www.jiaokey.com/book/detail/13336631.html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关键词搜索：https://www.jiaokey.com/tag/先进热处理的重要性和发展战略.html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