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园丁颂  第5辑</w:t>
      </w:r>
    </w:p>
    <w:p>
      <w:r>
        <w:rPr>
          <w:rFonts w:ascii="宋体" w:hAnsi="宋体" w:eastAsia="宋体"/>
          <w:sz w:val="24"/>
        </w:rPr>
        <w:t>河南省中小学幼儿教师奖励基金会编；亓国瑞主编；赵世信，马振海，郭云英副主编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园丁颂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河南省中小学幼儿教师奖励基金会编；亓国瑞主编；赵世信，马振海，郭云英副主编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本书出售、求购地址：https://www.jiaokey.com/book/detail/13336309.html</w:t>
      </w:r>
    </w:p>
    <w:p>
      <w:r>
        <w:t>更多相关图书推荐：https://www.jiaokey.com</w:t>
      </w:r>
    </w:p>
    <w:p>
      <w:r>
        <w:t>河南省中小学幼儿教师奖励基金会编；亓国瑞主编；赵世信，马振海，郭云英副主编 其他作品：https://www.jiaokey.com/tag/河南省中小学幼儿教师奖励基金会编；亓国瑞主编；赵世信，马振海，郭云英副主编.html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关键词搜索：https://www.jiaokey.com/tag/园丁颂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