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海量网络多媒体信息高效处理：概念与技术</w:t>
      </w:r>
    </w:p>
    <w:p>
      <w:r>
        <w:rPr>
          <w:rFonts w:ascii="宋体" w:hAnsi="宋体" w:eastAsia="宋体"/>
          <w:sz w:val="24"/>
        </w:rPr>
        <w:t>庄毅著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海量网络多媒体信息高效处理：概念与技术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本书出售、求购地址：https://www.jiaokey.com/book/detail/13336181.html</w:t>
      </w:r>
    </w:p>
    <w:p>
      <w:r>
        <w:t>更多相关图书推荐：https://www.jiaokey.com</w:t>
      </w:r>
    </w:p>
    <w:p>
      <w:r>
        <w:t>庄毅著 其他作品：https://www.jiaokey.com/tag/庄毅著.html</w:t>
      </w:r>
    </w:p>
    <w:p>
      <w:r>
        <w:t>关键词搜索：https://www.jiaokey.com/tag/海量网络多媒体信息高效处理：概念与技术.html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